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E65E8FE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01C9A">
        <w:rPr>
          <w:rFonts w:ascii="Arial" w:eastAsia="MS Mincho" w:hAnsi="Arial" w:cs="Arial"/>
          <w:b/>
          <w:sz w:val="24"/>
          <w:szCs w:val="24"/>
        </w:rPr>
        <w:t>106bis-e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8E1696" w:rsidRPr="008E1696">
        <w:rPr>
          <w:rFonts w:ascii="Arial" w:eastAsia="MS Mincho" w:hAnsi="Arial" w:cs="Arial"/>
          <w:b/>
          <w:sz w:val="24"/>
          <w:szCs w:val="24"/>
        </w:rPr>
        <w:t>R4-2306341</w:t>
      </w:r>
    </w:p>
    <w:p w14:paraId="0ED16545" w14:textId="33F74020" w:rsidR="0068254F" w:rsidRPr="00881E60" w:rsidRDefault="00101C9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hAnsi="Arial"/>
          <w:b/>
          <w:sz w:val="24"/>
          <w:szCs w:val="24"/>
          <w:lang w:eastAsia="zh-CN"/>
        </w:rPr>
        <w:t>April 17</w:t>
      </w:r>
      <w:r w:rsidRPr="00101C9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 26</w:t>
      </w:r>
      <w:r w:rsidRPr="00101C9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1FD829C3" w:rsidR="00E61455" w:rsidRPr="00101C9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101C9A">
        <w:rPr>
          <w:rFonts w:ascii="Arial" w:hAnsi="Arial" w:cs="Arial"/>
          <w:b/>
          <w:sz w:val="22"/>
        </w:rPr>
        <w:t xml:space="preserve">Title: </w:t>
      </w:r>
      <w:r w:rsidRPr="00101C9A">
        <w:rPr>
          <w:rFonts w:ascii="Arial" w:hAnsi="Arial" w:cs="Arial"/>
          <w:b/>
          <w:sz w:val="22"/>
        </w:rPr>
        <w:tab/>
      </w:r>
      <w:r w:rsidR="000F476B" w:rsidRPr="000F476B">
        <w:rPr>
          <w:rFonts w:ascii="Arial" w:hAnsi="Arial" w:cs="Arial"/>
          <w:bCs/>
          <w:sz w:val="22"/>
          <w:lang w:val="en-US" w:eastAsia="zh-CN"/>
        </w:rPr>
        <w:t>WF on intra-band CA for FR2 HST PC6 UE</w:t>
      </w:r>
    </w:p>
    <w:p w14:paraId="73AD8CE3" w14:textId="7B6825F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01C9A">
        <w:rPr>
          <w:rFonts w:ascii="Arial" w:hAnsi="Arial" w:cs="Arial"/>
          <w:sz w:val="22"/>
          <w:lang w:eastAsia="zh-CN"/>
        </w:rPr>
        <w:t>5.1</w:t>
      </w:r>
      <w:r w:rsidR="000F476B">
        <w:rPr>
          <w:rFonts w:ascii="Arial" w:hAnsi="Arial" w:cs="Arial"/>
          <w:sz w:val="22"/>
          <w:lang w:eastAsia="zh-CN"/>
        </w:rPr>
        <w:t>3</w:t>
      </w:r>
      <w:r w:rsidR="00101C9A">
        <w:rPr>
          <w:rFonts w:ascii="Arial" w:hAnsi="Arial" w:cs="Arial"/>
          <w:sz w:val="22"/>
          <w:lang w:eastAsia="zh-CN"/>
        </w:rPr>
        <w:t>.6</w:t>
      </w:r>
    </w:p>
    <w:p w14:paraId="6402E503" w14:textId="6CA20B58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F476B" w:rsidRPr="000F476B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9B62133" w14:textId="77777777" w:rsidR="000F476B" w:rsidRPr="00EA1579" w:rsidRDefault="000F476B" w:rsidP="000F476B">
      <w:pPr>
        <w:pStyle w:val="Heading1"/>
        <w:rPr>
          <w:lang w:val="en-US" w:eastAsia="ja-JP"/>
        </w:rPr>
      </w:pPr>
      <w:r w:rsidRPr="00EA1579">
        <w:rPr>
          <w:lang w:val="en-US" w:eastAsia="ja-JP"/>
        </w:rPr>
        <w:t>Topic #2: Intra-band carrier aggregation (CA) scenario</w:t>
      </w:r>
    </w:p>
    <w:p w14:paraId="0EE145F2" w14:textId="2BFAB9FD" w:rsidR="00101C9A" w:rsidRPr="00EF3FF4" w:rsidRDefault="00101C9A" w:rsidP="00101C9A">
      <w:pPr>
        <w:pStyle w:val="Heading2"/>
        <w:rPr>
          <w:lang w:eastAsia="zh-CN"/>
        </w:rPr>
      </w:pPr>
      <w:r>
        <w:t xml:space="preserve">Sub-topic </w:t>
      </w:r>
      <w:r w:rsidR="000F476B">
        <w:t>#</w:t>
      </w:r>
      <w:r>
        <w:t>2-1</w:t>
      </w:r>
      <w:r w:rsidR="009C7F31">
        <w:t xml:space="preserve"> </w:t>
      </w:r>
      <w:r w:rsidR="009C7F31" w:rsidRPr="009C7F31">
        <w:t>The discussion of supporting CA with multi-RX chains</w:t>
      </w:r>
    </w:p>
    <w:p w14:paraId="13840CDD" w14:textId="77777777" w:rsidR="000F476B" w:rsidRPr="00D05F2B" w:rsidRDefault="000F476B" w:rsidP="000F476B">
      <w:pPr>
        <w:pStyle w:val="Heading4"/>
        <w:ind w:left="864" w:hanging="864"/>
        <w:rPr>
          <w:b/>
          <w:bCs/>
          <w:szCs w:val="14"/>
          <w:u w:val="single"/>
          <w:lang w:val="en-US" w:eastAsia="zh-CN"/>
        </w:rPr>
      </w:pPr>
      <w:r w:rsidRPr="00D05F2B">
        <w:rPr>
          <w:rFonts w:ascii="Times New Roman" w:hAnsi="Times New Roman"/>
          <w:b/>
          <w:bCs/>
          <w:sz w:val="20"/>
          <w:szCs w:val="14"/>
          <w:u w:val="single"/>
          <w:lang w:val="en-US" w:eastAsia="zh-CN"/>
        </w:rPr>
        <w:t>Issue 2-1-1: The configuration of supporting CA with multi-RX chains</w:t>
      </w:r>
    </w:p>
    <w:p w14:paraId="3A36C3FB" w14:textId="27099A01" w:rsidR="00A710C4" w:rsidRPr="00A710C4" w:rsidRDefault="00A710C4" w:rsidP="00A710C4">
      <w:pPr>
        <w:rPr>
          <w:rFonts w:eastAsiaTheme="minorEastAsia"/>
          <w:b/>
          <w:bCs/>
          <w:iCs/>
          <w:lang w:val="en-US" w:eastAsia="zh-CN"/>
        </w:rPr>
      </w:pPr>
      <w:r w:rsidRPr="00A710C4">
        <w:rPr>
          <w:rFonts w:eastAsiaTheme="minorEastAsia"/>
          <w:b/>
          <w:bCs/>
          <w:iCs/>
          <w:lang w:val="en-US" w:eastAsia="zh-CN"/>
        </w:rPr>
        <w:t>A</w:t>
      </w:r>
      <w:r w:rsidRPr="00A710C4">
        <w:rPr>
          <w:rFonts w:eastAsiaTheme="minorEastAsia" w:hint="eastAsia"/>
          <w:b/>
          <w:bCs/>
          <w:iCs/>
          <w:lang w:val="en-US" w:eastAsia="zh-CN"/>
        </w:rPr>
        <w:t>greements:</w:t>
      </w:r>
    </w:p>
    <w:p w14:paraId="32C9F31B" w14:textId="26CAE2FE" w:rsidR="008B39F2" w:rsidRPr="004A145D" w:rsidRDefault="008B39F2" w:rsidP="009F1674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4A145D">
        <w:rPr>
          <w:rFonts w:eastAsia="SimSun"/>
          <w:szCs w:val="24"/>
          <w:lang w:eastAsia="zh-CN"/>
        </w:rPr>
        <w:t>Since no RRM requirements</w:t>
      </w:r>
      <w:r w:rsidR="00D30EFE" w:rsidRPr="004A145D">
        <w:rPr>
          <w:rFonts w:eastAsia="SimSun"/>
          <w:szCs w:val="24"/>
          <w:lang w:eastAsia="zh-CN"/>
        </w:rPr>
        <w:t xml:space="preserve"> on CA for UE enabling multi-panel operation,</w:t>
      </w:r>
      <w:r w:rsidRPr="004A145D">
        <w:rPr>
          <w:rFonts w:eastAsia="SimSun"/>
          <w:szCs w:val="24"/>
          <w:lang w:eastAsia="zh-CN"/>
        </w:rPr>
        <w:t xml:space="preserve"> the configurations of supporting CA with multi-RX chains</w:t>
      </w:r>
      <w:r w:rsidR="00D30EFE" w:rsidRPr="004A145D">
        <w:rPr>
          <w:rFonts w:eastAsia="SimSun"/>
          <w:szCs w:val="24"/>
          <w:lang w:eastAsia="zh-CN"/>
        </w:rPr>
        <w:t xml:space="preserve"> don’t need to be specified</w:t>
      </w:r>
      <w:r w:rsidR="00454801" w:rsidRPr="004A145D">
        <w:rPr>
          <w:rFonts w:eastAsia="SimSun"/>
          <w:szCs w:val="24"/>
          <w:lang w:eastAsia="zh-CN"/>
        </w:rPr>
        <w:t xml:space="preserve"> </w:t>
      </w:r>
      <w:r w:rsidR="00454801" w:rsidRPr="008E1696">
        <w:rPr>
          <w:rFonts w:eastAsiaTheme="minorEastAsia"/>
          <w:lang w:eastAsia="zh-CN"/>
        </w:rPr>
        <w:t>in Rel-18</w:t>
      </w:r>
      <w:r w:rsidR="00D30EFE" w:rsidRPr="004A145D">
        <w:rPr>
          <w:rFonts w:eastAsia="SimSun"/>
          <w:szCs w:val="24"/>
          <w:lang w:eastAsia="zh-CN"/>
        </w:rPr>
        <w:t xml:space="preserve">. </w:t>
      </w:r>
    </w:p>
    <w:p w14:paraId="3CB4DFAC" w14:textId="77777777" w:rsidR="00101C9A" w:rsidRDefault="00101C9A" w:rsidP="00101C9A">
      <w:pPr>
        <w:spacing w:afterLines="50" w:after="120"/>
        <w:rPr>
          <w:b/>
          <w:lang w:eastAsia="zh-CN"/>
        </w:rPr>
      </w:pPr>
    </w:p>
    <w:p w14:paraId="39DB07C9" w14:textId="77777777" w:rsidR="009C7F31" w:rsidRDefault="009C7F31" w:rsidP="00101C9A">
      <w:pPr>
        <w:spacing w:afterLines="50" w:after="120"/>
        <w:rPr>
          <w:b/>
          <w:lang w:eastAsia="zh-CN"/>
        </w:rPr>
      </w:pPr>
    </w:p>
    <w:p w14:paraId="4D918132" w14:textId="77777777" w:rsidR="00184E44" w:rsidRPr="00C94E0F" w:rsidRDefault="00184E44" w:rsidP="00184E44">
      <w:pPr>
        <w:rPr>
          <w:b/>
          <w:u w:val="single"/>
          <w:lang w:eastAsia="ko-KR"/>
        </w:rPr>
      </w:pPr>
      <w:r w:rsidRPr="00C94E0F">
        <w:rPr>
          <w:b/>
          <w:u w:val="single"/>
          <w:lang w:eastAsia="ko-KR"/>
        </w:rPr>
        <w:t>Issue 2-1-2: Discussion on number of CCs</w:t>
      </w:r>
    </w:p>
    <w:p w14:paraId="4BD85F91" w14:textId="171207AC" w:rsidR="00A710C4" w:rsidRPr="00A710C4" w:rsidRDefault="00A710C4" w:rsidP="00A710C4">
      <w:pPr>
        <w:rPr>
          <w:rFonts w:eastAsiaTheme="minorEastAsia"/>
          <w:b/>
          <w:bCs/>
          <w:iCs/>
          <w:lang w:val="en-US" w:eastAsia="zh-CN"/>
        </w:rPr>
      </w:pPr>
      <w:r w:rsidRPr="00A710C4">
        <w:rPr>
          <w:rFonts w:eastAsiaTheme="minorEastAsia"/>
          <w:b/>
          <w:bCs/>
          <w:iCs/>
          <w:lang w:val="en-US" w:eastAsia="zh-CN"/>
        </w:rPr>
        <w:t>A</w:t>
      </w:r>
      <w:r w:rsidRPr="00A710C4">
        <w:rPr>
          <w:rFonts w:eastAsiaTheme="minorEastAsia" w:hint="eastAsia"/>
          <w:b/>
          <w:bCs/>
          <w:iCs/>
          <w:lang w:val="en-US" w:eastAsia="zh-CN"/>
        </w:rPr>
        <w:t>greements:</w:t>
      </w:r>
    </w:p>
    <w:p w14:paraId="32A88824" w14:textId="761A5BB4" w:rsidR="00184E44" w:rsidRPr="00184E44" w:rsidRDefault="00184E44" w:rsidP="00184E44">
      <w:pPr>
        <w:pStyle w:val="Heading4"/>
        <w:numPr>
          <w:ilvl w:val="0"/>
          <w:numId w:val="34"/>
        </w:numPr>
        <w:rPr>
          <w:rFonts w:ascii="Times New Roman" w:hAnsi="Times New Roman"/>
          <w:sz w:val="20"/>
          <w:szCs w:val="14"/>
          <w:lang w:eastAsia="zh-CN"/>
        </w:rPr>
      </w:pPr>
      <w:r>
        <w:rPr>
          <w:rFonts w:ascii="Times New Roman" w:hAnsi="Times New Roman"/>
          <w:sz w:val="20"/>
          <w:szCs w:val="14"/>
          <w:lang w:eastAsia="zh-CN"/>
        </w:rPr>
        <w:t>N</w:t>
      </w:r>
      <w:r w:rsidRPr="00184E44">
        <w:rPr>
          <w:rFonts w:ascii="Times New Roman" w:hAnsi="Times New Roman"/>
          <w:sz w:val="20"/>
          <w:szCs w:val="14"/>
          <w:lang w:eastAsia="zh-CN"/>
        </w:rPr>
        <w:t xml:space="preserve">umber of CCs </w:t>
      </w:r>
      <w:r>
        <w:rPr>
          <w:rFonts w:ascii="Times New Roman" w:hAnsi="Times New Roman"/>
          <w:sz w:val="20"/>
          <w:szCs w:val="14"/>
          <w:lang w:eastAsia="zh-CN"/>
        </w:rPr>
        <w:t xml:space="preserve">doesn’t need to be changed </w:t>
      </w:r>
      <w:r w:rsidRPr="00184E44">
        <w:rPr>
          <w:rFonts w:ascii="Times New Roman" w:hAnsi="Times New Roman"/>
          <w:sz w:val="20"/>
          <w:szCs w:val="14"/>
          <w:lang w:eastAsia="zh-CN"/>
        </w:rPr>
        <w:t>in HST CA scenario</w:t>
      </w:r>
      <w:r>
        <w:rPr>
          <w:rFonts w:ascii="Times New Roman" w:hAnsi="Times New Roman"/>
          <w:sz w:val="20"/>
          <w:szCs w:val="14"/>
          <w:lang w:eastAsia="zh-CN"/>
        </w:rPr>
        <w:t xml:space="preserve"> specially, </w:t>
      </w:r>
      <w:r w:rsidRPr="00184E44">
        <w:rPr>
          <w:rFonts w:ascii="Calibri" w:hAnsi="Calibri" w:cs="Calibri"/>
          <w:sz w:val="20"/>
          <w:szCs w:val="14"/>
          <w:lang w:eastAsia="zh-CN"/>
        </w:rPr>
        <w:t>﻿</w:t>
      </w:r>
      <w:r w:rsidRPr="00184E44">
        <w:rPr>
          <w:rFonts w:ascii="Times New Roman" w:hAnsi="Times New Roman"/>
          <w:sz w:val="20"/>
          <w:szCs w:val="14"/>
          <w:lang w:eastAsia="zh-CN"/>
        </w:rPr>
        <w:t xml:space="preserve">Clause </w:t>
      </w:r>
      <w:r w:rsidR="009C7F31" w:rsidRPr="009C7F31">
        <w:rPr>
          <w:rFonts w:ascii="Calibri" w:hAnsi="Calibri" w:cs="Calibri"/>
          <w:sz w:val="20"/>
          <w:szCs w:val="14"/>
          <w:lang w:eastAsia="zh-CN"/>
        </w:rPr>
        <w:t>﻿</w:t>
      </w:r>
      <w:r w:rsidR="009C7F31" w:rsidRPr="009C7F31">
        <w:rPr>
          <w:rFonts w:ascii="Times New Roman" w:hAnsi="Times New Roman"/>
          <w:sz w:val="20"/>
          <w:szCs w:val="14"/>
          <w:lang w:eastAsia="zh-CN"/>
        </w:rPr>
        <w:t xml:space="preserve">3.6.2.1 </w:t>
      </w:r>
      <w:r w:rsidR="009C7F31">
        <w:rPr>
          <w:rFonts w:ascii="Times New Roman" w:hAnsi="Times New Roman"/>
          <w:sz w:val="20"/>
          <w:szCs w:val="14"/>
          <w:lang w:eastAsia="zh-CN"/>
        </w:rPr>
        <w:t>‘</w:t>
      </w:r>
      <w:r w:rsidR="009C7F31" w:rsidRPr="009C7F31">
        <w:rPr>
          <w:rFonts w:ascii="Times New Roman" w:hAnsi="Times New Roman"/>
          <w:sz w:val="20"/>
          <w:szCs w:val="14"/>
          <w:lang w:eastAsia="zh-CN"/>
        </w:rPr>
        <w:t>Number of serving carriers for SA</w:t>
      </w:r>
      <w:r w:rsidR="009C7F31">
        <w:rPr>
          <w:rFonts w:ascii="Times New Roman" w:hAnsi="Times New Roman"/>
          <w:sz w:val="20"/>
          <w:szCs w:val="14"/>
          <w:lang w:eastAsia="zh-CN"/>
        </w:rPr>
        <w:t>’</w:t>
      </w:r>
      <w:r>
        <w:rPr>
          <w:rFonts w:ascii="Times New Roman" w:hAnsi="Times New Roman"/>
          <w:sz w:val="20"/>
          <w:szCs w:val="14"/>
          <w:lang w:eastAsia="zh-CN"/>
        </w:rPr>
        <w:t xml:space="preserve"> in TS 38.133 V18.1.0 is valid for </w:t>
      </w:r>
      <w:r w:rsidRPr="00184E44">
        <w:rPr>
          <w:rFonts w:ascii="Times New Roman" w:hAnsi="Times New Roman"/>
          <w:sz w:val="20"/>
          <w:szCs w:val="14"/>
          <w:lang w:eastAsia="zh-CN"/>
        </w:rPr>
        <w:t>HST CA scenario</w:t>
      </w:r>
      <w:r>
        <w:rPr>
          <w:rFonts w:ascii="Times New Roman" w:hAnsi="Times New Roman"/>
          <w:sz w:val="20"/>
          <w:szCs w:val="14"/>
          <w:lang w:eastAsia="zh-CN"/>
        </w:rPr>
        <w:t>.</w:t>
      </w:r>
    </w:p>
    <w:p w14:paraId="2D1E379E" w14:textId="77777777" w:rsidR="00184E44" w:rsidRDefault="00184E44" w:rsidP="00184E44">
      <w:pPr>
        <w:spacing w:afterLines="50" w:after="120"/>
        <w:rPr>
          <w:b/>
          <w:lang w:eastAsia="zh-CN"/>
        </w:rPr>
      </w:pPr>
    </w:p>
    <w:p w14:paraId="180E2386" w14:textId="77777777" w:rsidR="00184E44" w:rsidRPr="00184E44" w:rsidRDefault="00184E44" w:rsidP="00184E44">
      <w:pPr>
        <w:rPr>
          <w:lang w:val="en-US" w:eastAsia="zh-CN"/>
        </w:rPr>
      </w:pPr>
    </w:p>
    <w:p w14:paraId="23369250" w14:textId="067BAEB7" w:rsidR="008B39F2" w:rsidRPr="00D05F2B" w:rsidRDefault="008B39F2" w:rsidP="008B39F2">
      <w:pPr>
        <w:pStyle w:val="Heading4"/>
        <w:ind w:left="864" w:hanging="864"/>
        <w:rPr>
          <w:b/>
          <w:bCs/>
          <w:szCs w:val="14"/>
          <w:u w:val="single"/>
          <w:lang w:val="en-US" w:eastAsia="zh-CN"/>
        </w:rPr>
      </w:pPr>
      <w:r w:rsidRPr="00D05F2B">
        <w:rPr>
          <w:rFonts w:ascii="Times New Roman" w:hAnsi="Times New Roman"/>
          <w:b/>
          <w:bCs/>
          <w:sz w:val="20"/>
          <w:szCs w:val="14"/>
          <w:u w:val="single"/>
          <w:lang w:val="en-US" w:eastAsia="zh-CN"/>
        </w:rPr>
        <w:t>Issue 2-1-3: Whether to specify CA RRM requirements for PC6 UEs capable of multi-panel operation</w:t>
      </w:r>
    </w:p>
    <w:p w14:paraId="0BA1991A" w14:textId="26BDB971" w:rsidR="008B39F2" w:rsidRPr="00F0538A" w:rsidRDefault="00454801" w:rsidP="008B39F2">
      <w:pPr>
        <w:rPr>
          <w:b/>
          <w:lang w:eastAsia="zh-CN"/>
        </w:rPr>
      </w:pPr>
      <w:r w:rsidRPr="009C7F31">
        <w:rPr>
          <w:rFonts w:eastAsiaTheme="minorEastAsia"/>
          <w:b/>
          <w:bCs/>
          <w:iCs/>
          <w:lang w:val="en-US" w:eastAsia="zh-CN"/>
        </w:rPr>
        <w:t>A</w:t>
      </w:r>
      <w:r w:rsidRPr="009C7F31">
        <w:rPr>
          <w:rFonts w:eastAsiaTheme="minorEastAsia" w:hint="eastAsia"/>
          <w:b/>
          <w:bCs/>
          <w:iCs/>
          <w:lang w:val="en-US" w:eastAsia="zh-CN"/>
        </w:rPr>
        <w:t>greements</w:t>
      </w:r>
      <w:r w:rsidR="008B39F2" w:rsidRPr="00F0538A">
        <w:rPr>
          <w:b/>
          <w:lang w:eastAsia="zh-CN"/>
        </w:rPr>
        <w:t>:</w:t>
      </w:r>
    </w:p>
    <w:p w14:paraId="517B3A0F" w14:textId="77777777" w:rsidR="008B39F2" w:rsidRPr="008B39F2" w:rsidRDefault="008B39F2" w:rsidP="008B39F2">
      <w:pPr>
        <w:pStyle w:val="ListParagraph"/>
        <w:numPr>
          <w:ilvl w:val="0"/>
          <w:numId w:val="33"/>
        </w:numPr>
        <w:ind w:firstLineChars="0"/>
        <w:rPr>
          <w:highlight w:val="green"/>
        </w:rPr>
      </w:pPr>
      <w:r w:rsidRPr="008B39F2">
        <w:rPr>
          <w:highlight w:val="green"/>
        </w:rPr>
        <w:t>Agreements from GTW (Wed. 19th April):</w:t>
      </w:r>
    </w:p>
    <w:p w14:paraId="7F6F3374" w14:textId="77777777" w:rsidR="008B39F2" w:rsidRPr="008B39F2" w:rsidRDefault="008B39F2" w:rsidP="008B39F2">
      <w:pPr>
        <w:pStyle w:val="ListParagraph"/>
        <w:numPr>
          <w:ilvl w:val="1"/>
          <w:numId w:val="33"/>
        </w:numPr>
        <w:ind w:firstLineChars="0"/>
        <w:rPr>
          <w:highlight w:val="green"/>
        </w:rPr>
      </w:pPr>
      <w:r w:rsidRPr="008B39F2">
        <w:rPr>
          <w:highlight w:val="green"/>
        </w:rPr>
        <w:t>Do not define RRM requirements for CA for PC6 UEs capable of multi-panel (multi-Rx chain) operation with multi-panel operation enabled in Rel-18.</w:t>
      </w:r>
    </w:p>
    <w:p w14:paraId="6273AFA8" w14:textId="77777777" w:rsidR="00750087" w:rsidRDefault="00750087" w:rsidP="00101C9A">
      <w:pPr>
        <w:spacing w:afterLines="50" w:after="120"/>
        <w:rPr>
          <w:b/>
          <w:lang w:eastAsia="zh-CN"/>
        </w:rPr>
      </w:pPr>
    </w:p>
    <w:p w14:paraId="11093640" w14:textId="77777777" w:rsidR="009C7F31" w:rsidRDefault="009C7F31" w:rsidP="00101C9A">
      <w:pPr>
        <w:spacing w:afterLines="50" w:after="120"/>
        <w:rPr>
          <w:b/>
          <w:lang w:eastAsia="zh-CN"/>
        </w:rPr>
      </w:pPr>
    </w:p>
    <w:p w14:paraId="2175B0E4" w14:textId="77777777" w:rsidR="00D30EFE" w:rsidRDefault="00D30EFE" w:rsidP="00D30EFE">
      <w:pPr>
        <w:rPr>
          <w:b/>
          <w:color w:val="000000" w:themeColor="text1"/>
          <w:u w:val="single"/>
          <w:lang w:eastAsia="ko-KR"/>
        </w:rPr>
      </w:pPr>
      <w:r w:rsidRPr="00625FAC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2-1-4</w:t>
      </w:r>
      <w:r w:rsidRPr="00625FAC">
        <w:rPr>
          <w:b/>
          <w:color w:val="000000" w:themeColor="text1"/>
          <w:u w:val="single"/>
          <w:lang w:eastAsia="ko-KR"/>
        </w:rPr>
        <w:t>:</w:t>
      </w:r>
      <w:r>
        <w:rPr>
          <w:b/>
          <w:color w:val="000000" w:themeColor="text1"/>
          <w:u w:val="single"/>
          <w:lang w:eastAsia="ko-KR"/>
        </w:rPr>
        <w:t xml:space="preserve"> </w:t>
      </w:r>
      <w:r w:rsidRPr="00BD3157">
        <w:rPr>
          <w:b/>
          <w:color w:val="000000" w:themeColor="text1"/>
          <w:u w:val="single"/>
          <w:lang w:eastAsia="ko-KR"/>
        </w:rPr>
        <w:t>The minimal set of UE functionalities needed for the support of CA in HST FR2 scenario</w:t>
      </w:r>
    </w:p>
    <w:p w14:paraId="46F6277E" w14:textId="77777777" w:rsidR="00454801" w:rsidRPr="00454801" w:rsidRDefault="00454801" w:rsidP="00454801">
      <w:pPr>
        <w:rPr>
          <w:rFonts w:eastAsiaTheme="minorEastAsia"/>
          <w:b/>
          <w:bCs/>
          <w:iCs/>
          <w:lang w:val="en-US" w:eastAsia="zh-CN"/>
        </w:rPr>
      </w:pPr>
      <w:r w:rsidRPr="00454801">
        <w:rPr>
          <w:rFonts w:eastAsiaTheme="minorEastAsia"/>
          <w:b/>
          <w:bCs/>
          <w:iCs/>
          <w:lang w:val="en-US" w:eastAsia="zh-CN"/>
        </w:rPr>
        <w:t>A</w:t>
      </w:r>
      <w:r w:rsidRPr="00454801">
        <w:rPr>
          <w:rFonts w:eastAsiaTheme="minorEastAsia" w:hint="eastAsia"/>
          <w:b/>
          <w:bCs/>
          <w:iCs/>
          <w:lang w:val="en-US" w:eastAsia="zh-CN"/>
        </w:rPr>
        <w:t>greements</w:t>
      </w:r>
      <w:r w:rsidRPr="00454801">
        <w:rPr>
          <w:rFonts w:eastAsiaTheme="minorEastAsia"/>
          <w:b/>
          <w:bCs/>
          <w:iCs/>
          <w:lang w:val="en-US" w:eastAsia="zh-CN"/>
        </w:rPr>
        <w:t xml:space="preserve">: </w:t>
      </w:r>
    </w:p>
    <w:p w14:paraId="748FB771" w14:textId="1407960B" w:rsidR="009F1674" w:rsidRDefault="009C7F31" w:rsidP="009F1674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D</w:t>
      </w:r>
      <w:r w:rsidR="009F1674" w:rsidRPr="009F1674">
        <w:rPr>
          <w:rFonts w:eastAsia="SimSun"/>
          <w:color w:val="000000" w:themeColor="text1"/>
          <w:szCs w:val="24"/>
          <w:lang w:eastAsia="zh-CN"/>
        </w:rPr>
        <w:t>iscuss the detailed set of requirements in sub-topic 2-2</w:t>
      </w:r>
      <w:r w:rsidR="009F1674">
        <w:rPr>
          <w:rFonts w:eastAsia="SimSun"/>
          <w:color w:val="000000" w:themeColor="text1"/>
          <w:szCs w:val="24"/>
          <w:lang w:eastAsia="zh-CN"/>
        </w:rPr>
        <w:t>.</w:t>
      </w:r>
      <w:r w:rsidR="00454801">
        <w:rPr>
          <w:rFonts w:eastAsia="SimSun"/>
          <w:color w:val="000000" w:themeColor="text1"/>
          <w:szCs w:val="24"/>
          <w:lang w:eastAsia="zh-CN"/>
        </w:rPr>
        <w:t xml:space="preserve"> No more discussions on this issue.</w:t>
      </w:r>
    </w:p>
    <w:p w14:paraId="15E8DD12" w14:textId="77777777" w:rsidR="00D30EFE" w:rsidRDefault="00D30EFE" w:rsidP="00101C9A">
      <w:pPr>
        <w:spacing w:afterLines="50" w:after="120"/>
        <w:rPr>
          <w:b/>
          <w:lang w:eastAsia="zh-CN"/>
        </w:rPr>
      </w:pPr>
    </w:p>
    <w:p w14:paraId="31C9629C" w14:textId="77777777" w:rsidR="009C7F31" w:rsidRDefault="009C7F31" w:rsidP="00101C9A">
      <w:pPr>
        <w:spacing w:afterLines="50" w:after="120"/>
        <w:rPr>
          <w:b/>
          <w:lang w:eastAsia="zh-CN"/>
        </w:rPr>
      </w:pPr>
    </w:p>
    <w:p w14:paraId="6A8F02F8" w14:textId="77777777" w:rsidR="00184E44" w:rsidRPr="00B536D8" w:rsidRDefault="00184E44" w:rsidP="00184E44">
      <w:pPr>
        <w:rPr>
          <w:b/>
          <w:color w:val="000000" w:themeColor="text1"/>
          <w:u w:val="single"/>
          <w:lang w:eastAsia="ko-KR"/>
        </w:rPr>
      </w:pPr>
      <w:r w:rsidRPr="00B536D8">
        <w:rPr>
          <w:b/>
          <w:color w:val="000000" w:themeColor="text1"/>
          <w:u w:val="single"/>
          <w:lang w:eastAsia="ko-KR"/>
        </w:rPr>
        <w:t>Issue 2-1-</w:t>
      </w:r>
      <w:r>
        <w:rPr>
          <w:b/>
          <w:color w:val="000000" w:themeColor="text1"/>
          <w:u w:val="single"/>
          <w:lang w:eastAsia="ko-KR"/>
        </w:rPr>
        <w:t>5</w:t>
      </w:r>
      <w:r w:rsidRPr="00B536D8">
        <w:rPr>
          <w:b/>
          <w:color w:val="000000" w:themeColor="text1"/>
          <w:u w:val="single"/>
          <w:lang w:eastAsia="ko-KR"/>
        </w:rPr>
        <w:t xml:space="preserve">: Discussion on RX sweep beam number in </w:t>
      </w:r>
      <w:proofErr w:type="spellStart"/>
      <w:r w:rsidRPr="00B536D8">
        <w:rPr>
          <w:b/>
          <w:color w:val="000000" w:themeColor="text1"/>
          <w:u w:val="single"/>
          <w:lang w:eastAsia="ko-KR"/>
        </w:rPr>
        <w:t>SCell</w:t>
      </w:r>
      <w:proofErr w:type="spellEnd"/>
    </w:p>
    <w:p w14:paraId="26BE4A65" w14:textId="641ABFB5" w:rsidR="00A710C4" w:rsidRPr="00A710C4" w:rsidRDefault="00A710C4" w:rsidP="00A710C4">
      <w:pPr>
        <w:rPr>
          <w:rFonts w:eastAsiaTheme="minorEastAsia"/>
          <w:b/>
          <w:bCs/>
          <w:iCs/>
          <w:lang w:val="en-US" w:eastAsia="zh-CN"/>
        </w:rPr>
      </w:pPr>
      <w:r w:rsidRPr="00A710C4">
        <w:rPr>
          <w:rFonts w:eastAsiaTheme="minorEastAsia"/>
          <w:b/>
          <w:bCs/>
          <w:iCs/>
          <w:lang w:val="en-US" w:eastAsia="zh-CN"/>
        </w:rPr>
        <w:t>A</w:t>
      </w:r>
      <w:r w:rsidRPr="00A710C4">
        <w:rPr>
          <w:rFonts w:eastAsiaTheme="minorEastAsia" w:hint="eastAsia"/>
          <w:b/>
          <w:bCs/>
          <w:iCs/>
          <w:lang w:val="en-US" w:eastAsia="zh-CN"/>
        </w:rPr>
        <w:t>greements:</w:t>
      </w:r>
    </w:p>
    <w:p w14:paraId="629C051D" w14:textId="7CD383CF" w:rsidR="00184E44" w:rsidRPr="009F1674" w:rsidRDefault="00184E44" w:rsidP="00184E44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9F1674">
        <w:rPr>
          <w:rFonts w:eastAsia="SimSun"/>
          <w:szCs w:val="24"/>
          <w:lang w:eastAsia="zh-CN"/>
        </w:rPr>
        <w:t xml:space="preserve">Since no RRM requirements on CA for UE enabling multi-panel operation, </w:t>
      </w:r>
      <w:r>
        <w:rPr>
          <w:rFonts w:eastAsia="SimSun"/>
          <w:szCs w:val="24"/>
          <w:lang w:eastAsia="zh-CN"/>
        </w:rPr>
        <w:t xml:space="preserve">RX sweep number in </w:t>
      </w:r>
      <w:proofErr w:type="spellStart"/>
      <w:r>
        <w:rPr>
          <w:rFonts w:eastAsia="SimSun"/>
          <w:szCs w:val="24"/>
          <w:lang w:eastAsia="zh-CN"/>
        </w:rPr>
        <w:t>SCell</w:t>
      </w:r>
      <w:proofErr w:type="spellEnd"/>
      <w:r w:rsidRPr="009F1674">
        <w:rPr>
          <w:rFonts w:eastAsia="SimSun"/>
          <w:szCs w:val="24"/>
          <w:lang w:eastAsia="zh-CN"/>
        </w:rPr>
        <w:t xml:space="preserve"> with multi-RX chains don’t need to be specified. </w:t>
      </w:r>
    </w:p>
    <w:p w14:paraId="0B9A7073" w14:textId="77777777" w:rsidR="00184E44" w:rsidRDefault="00184E44" w:rsidP="00101C9A">
      <w:pPr>
        <w:spacing w:afterLines="50" w:after="120"/>
        <w:rPr>
          <w:b/>
          <w:lang w:eastAsia="zh-CN"/>
        </w:rPr>
      </w:pPr>
    </w:p>
    <w:p w14:paraId="19FD3449" w14:textId="77777777" w:rsidR="00184E44" w:rsidRDefault="00184E44" w:rsidP="00101C9A">
      <w:pPr>
        <w:spacing w:afterLines="50" w:after="120"/>
        <w:rPr>
          <w:b/>
          <w:lang w:eastAsia="zh-CN"/>
        </w:rPr>
      </w:pPr>
    </w:p>
    <w:p w14:paraId="188ECEEA" w14:textId="77777777" w:rsidR="00184E44" w:rsidRPr="008B39F2" w:rsidRDefault="00184E44" w:rsidP="00101C9A">
      <w:pPr>
        <w:spacing w:afterLines="50" w:after="120"/>
        <w:rPr>
          <w:b/>
          <w:lang w:eastAsia="zh-CN"/>
        </w:rPr>
      </w:pPr>
    </w:p>
    <w:p w14:paraId="01F599F6" w14:textId="5D6258B7" w:rsidR="00101C9A" w:rsidRPr="00440203" w:rsidRDefault="00101C9A" w:rsidP="00101C9A">
      <w:pPr>
        <w:pStyle w:val="Heading2"/>
        <w:rPr>
          <w:lang w:eastAsia="zh-CN"/>
        </w:rPr>
      </w:pPr>
      <w:r>
        <w:lastRenderedPageBreak/>
        <w:t xml:space="preserve">Sub-topic </w:t>
      </w:r>
      <w:r w:rsidR="009C7F31">
        <w:t>#</w:t>
      </w:r>
      <w:r>
        <w:t>2-2</w:t>
      </w:r>
      <w:r w:rsidR="009C7F31">
        <w:t xml:space="preserve"> </w:t>
      </w:r>
      <w:r w:rsidR="009C7F31" w:rsidRPr="009C7F31">
        <w:t>Definition of HST FR2 CA requirements</w:t>
      </w:r>
    </w:p>
    <w:p w14:paraId="4C78F99A" w14:textId="77777777" w:rsidR="009C7F31" w:rsidRPr="00D05F2B" w:rsidRDefault="009C7F31" w:rsidP="009C7F31">
      <w:pPr>
        <w:pStyle w:val="Heading4"/>
        <w:ind w:left="864" w:hanging="864"/>
        <w:rPr>
          <w:b/>
          <w:bCs/>
          <w:szCs w:val="14"/>
          <w:u w:val="single"/>
          <w:lang w:val="en-US" w:eastAsia="zh-CN"/>
        </w:rPr>
      </w:pPr>
      <w:r w:rsidRPr="00237483">
        <w:rPr>
          <w:rFonts w:ascii="Times New Roman" w:hAnsi="Times New Roman"/>
          <w:b/>
          <w:bCs/>
          <w:sz w:val="20"/>
          <w:szCs w:val="14"/>
          <w:u w:val="single"/>
          <w:lang w:val="en-US"/>
        </w:rPr>
        <w:t>Issue 2-2-1: Discussion on the necessity of the requirements</w:t>
      </w:r>
    </w:p>
    <w:p w14:paraId="16F295B2" w14:textId="77777777" w:rsidR="009C7F31" w:rsidRPr="00C40509" w:rsidRDefault="009C7F31" w:rsidP="009C7F31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 xml:space="preserve">(1) PSS/SSS detection, Time index detection for 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i</w:t>
      </w:r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>ntra-frequency and inter-frequency measurements</w:t>
      </w:r>
    </w:p>
    <w:p w14:paraId="64F8C85D" w14:textId="1EF839D6" w:rsidR="009C7F31" w:rsidRPr="009C7F31" w:rsidRDefault="00454801" w:rsidP="009C7F31">
      <w:pPr>
        <w:rPr>
          <w:rFonts w:eastAsiaTheme="minorEastAsia"/>
          <w:b/>
          <w:bCs/>
          <w:iCs/>
          <w:lang w:val="en-US" w:eastAsia="zh-CN"/>
        </w:rPr>
      </w:pPr>
      <w:r>
        <w:rPr>
          <w:rFonts w:eastAsiaTheme="minorEastAsia"/>
          <w:b/>
          <w:bCs/>
          <w:iCs/>
          <w:lang w:val="en-US" w:eastAsia="zh-CN"/>
        </w:rPr>
        <w:t>A</w:t>
      </w:r>
      <w:r w:rsidR="009C7F31" w:rsidRPr="009C7F31">
        <w:rPr>
          <w:rFonts w:eastAsiaTheme="minorEastAsia" w:hint="eastAsia"/>
          <w:b/>
          <w:bCs/>
          <w:iCs/>
          <w:lang w:val="en-US" w:eastAsia="zh-CN"/>
        </w:rPr>
        <w:t>greements</w:t>
      </w:r>
      <w:r w:rsidR="002C30F1">
        <w:rPr>
          <w:rFonts w:eastAsiaTheme="minorEastAsia"/>
          <w:b/>
          <w:bCs/>
          <w:iCs/>
          <w:lang w:val="en-US" w:eastAsia="zh-CN"/>
        </w:rPr>
        <w:t xml:space="preserve"> and way forwards</w:t>
      </w:r>
      <w:r w:rsidR="009C7F31" w:rsidRPr="009C7F31">
        <w:rPr>
          <w:rFonts w:eastAsiaTheme="minorEastAsia" w:hint="eastAsia"/>
          <w:b/>
          <w:bCs/>
          <w:iCs/>
          <w:lang w:val="en-US" w:eastAsia="zh-CN"/>
        </w:rPr>
        <w:t>:</w:t>
      </w:r>
    </w:p>
    <w:p w14:paraId="190988E4" w14:textId="0B6D5CE8" w:rsidR="009C7F31" w:rsidRPr="009C7F31" w:rsidRDefault="009C7F31" w:rsidP="009C7F31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9C7F31">
        <w:rPr>
          <w:rFonts w:eastAsia="SimSun"/>
          <w:szCs w:val="24"/>
          <w:lang w:eastAsia="zh-CN"/>
        </w:rPr>
        <w:t xml:space="preserve">The enhanced FR2 HST requirements for intra-frequency detection in Rel-17 FR2 HST WI are also applied for </w:t>
      </w:r>
      <w:proofErr w:type="spellStart"/>
      <w:r w:rsidRPr="009C7F31">
        <w:rPr>
          <w:rFonts w:eastAsia="SimSun"/>
          <w:szCs w:val="24"/>
          <w:lang w:eastAsia="zh-CN"/>
        </w:rPr>
        <w:t>SCells</w:t>
      </w:r>
      <w:proofErr w:type="spellEnd"/>
      <w:r w:rsidRPr="009C7F31">
        <w:rPr>
          <w:rFonts w:eastAsia="SimSun"/>
          <w:szCs w:val="24"/>
          <w:lang w:eastAsia="zh-CN"/>
        </w:rPr>
        <w:t xml:space="preserve"> inter-frequency cell detection if introduced</w:t>
      </w:r>
      <w:r>
        <w:rPr>
          <w:rFonts w:eastAsia="SimSun"/>
          <w:szCs w:val="24"/>
          <w:lang w:eastAsia="zh-CN"/>
        </w:rPr>
        <w:t>.</w:t>
      </w:r>
    </w:p>
    <w:p w14:paraId="1DD5451C" w14:textId="77777777" w:rsidR="009C7F31" w:rsidRPr="004A145D" w:rsidRDefault="009C7F31" w:rsidP="009C7F31">
      <w:pPr>
        <w:pStyle w:val="ListParagraph"/>
        <w:numPr>
          <w:ilvl w:val="1"/>
          <w:numId w:val="34"/>
        </w:numPr>
        <w:ind w:firstLineChars="0"/>
        <w:rPr>
          <w:rFonts w:eastAsia="Yu Mincho"/>
        </w:rPr>
      </w:pPr>
      <w:r w:rsidRPr="009C7F31">
        <w:rPr>
          <w:rFonts w:eastAsia="SimSun"/>
          <w:color w:val="000000" w:themeColor="text1"/>
          <w:szCs w:val="24"/>
          <w:lang w:eastAsia="zh-CN"/>
        </w:rPr>
        <w:t xml:space="preserve">FFS </w:t>
      </w:r>
      <w:r w:rsidRPr="004A145D">
        <w:rPr>
          <w:rFonts w:eastAsia="Yu Mincho"/>
        </w:rPr>
        <w:t xml:space="preserve">RAN4 need to specify the requirements for inter-frequency </w:t>
      </w:r>
      <w:r w:rsidRPr="008E1696">
        <w:rPr>
          <w:rFonts w:eastAsia="Yu Mincho"/>
        </w:rPr>
        <w:t xml:space="preserve">PSS/SSS detection and </w:t>
      </w:r>
    </w:p>
    <w:p w14:paraId="19C8F214" w14:textId="77777777" w:rsidR="009C7F31" w:rsidRPr="004A145D" w:rsidRDefault="009C7F31" w:rsidP="009C7F31">
      <w:pPr>
        <w:pStyle w:val="ListParagraph"/>
        <w:numPr>
          <w:ilvl w:val="1"/>
          <w:numId w:val="34"/>
        </w:numPr>
        <w:ind w:firstLineChars="0"/>
        <w:rPr>
          <w:rFonts w:eastAsia="Yu Mincho"/>
        </w:rPr>
      </w:pPr>
      <w:r w:rsidRPr="004A145D">
        <w:rPr>
          <w:rFonts w:eastAsia="SimSun"/>
          <w:color w:val="000000" w:themeColor="text1"/>
          <w:szCs w:val="24"/>
          <w:lang w:eastAsia="zh-CN"/>
        </w:rPr>
        <w:t xml:space="preserve">FFS RAN4 need to specify the requirements for </w:t>
      </w:r>
      <w:r w:rsidRPr="008E1696">
        <w:rPr>
          <w:rFonts w:eastAsia="Yu Mincho"/>
        </w:rPr>
        <w:t>time index detection</w:t>
      </w:r>
      <w:r w:rsidRPr="004A145D">
        <w:rPr>
          <w:rFonts w:eastAsia="Yu Mincho"/>
        </w:rPr>
        <w:t>.</w:t>
      </w:r>
    </w:p>
    <w:p w14:paraId="4CFBB7DD" w14:textId="77777777" w:rsidR="009C7F31" w:rsidRDefault="009C7F31" w:rsidP="009C7F31">
      <w:pPr>
        <w:rPr>
          <w:rFonts w:eastAsiaTheme="minorEastAsia"/>
          <w:i/>
          <w:lang w:eastAsia="zh-CN"/>
        </w:rPr>
      </w:pPr>
    </w:p>
    <w:p w14:paraId="6FC987E0" w14:textId="77777777" w:rsidR="009C7F31" w:rsidRDefault="009C7F31" w:rsidP="009C7F31">
      <w:pPr>
        <w:spacing w:after="120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(2) </w:t>
      </w:r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 xml:space="preserve">Beam failure recovery on </w:t>
      </w:r>
      <w:proofErr w:type="spellStart"/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</w:p>
    <w:p w14:paraId="216EA07A" w14:textId="07BE432D" w:rsidR="009C7F31" w:rsidRPr="009C7F31" w:rsidRDefault="009C7F31" w:rsidP="009C7F31">
      <w:pPr>
        <w:rPr>
          <w:rFonts w:eastAsiaTheme="minorEastAsia"/>
          <w:b/>
          <w:bCs/>
          <w:iCs/>
          <w:lang w:val="en-US" w:eastAsia="zh-CN"/>
        </w:rPr>
      </w:pPr>
      <w:r>
        <w:rPr>
          <w:rFonts w:eastAsiaTheme="minorEastAsia"/>
          <w:b/>
          <w:bCs/>
          <w:iCs/>
          <w:lang w:val="en-US" w:eastAsia="zh-CN"/>
        </w:rPr>
        <w:t>A</w:t>
      </w:r>
      <w:r w:rsidRPr="009C7F31">
        <w:rPr>
          <w:rFonts w:eastAsiaTheme="minorEastAsia" w:hint="eastAsia"/>
          <w:b/>
          <w:bCs/>
          <w:iCs/>
          <w:lang w:val="en-US" w:eastAsia="zh-CN"/>
        </w:rPr>
        <w:t>greements:</w:t>
      </w:r>
    </w:p>
    <w:p w14:paraId="2C0F24CA" w14:textId="6B312CAA" w:rsidR="009C7F31" w:rsidRPr="009C7F31" w:rsidRDefault="009C7F31" w:rsidP="009C7F31">
      <w:pPr>
        <w:pStyle w:val="ListParagraph"/>
        <w:numPr>
          <w:ilvl w:val="0"/>
          <w:numId w:val="34"/>
        </w:numPr>
        <w:ind w:firstLineChars="0"/>
        <w:rPr>
          <w:rFonts w:eastAsia="Yu Mincho"/>
        </w:rPr>
      </w:pPr>
      <w:r w:rsidRPr="009C7F31">
        <w:rPr>
          <w:rFonts w:eastAsia="Yu Mincho"/>
        </w:rPr>
        <w:t xml:space="preserve">The enhanced FR2 HST requirements for BFD in Rel-17 FR2 HST WI are also applied for </w:t>
      </w:r>
      <w:proofErr w:type="spellStart"/>
      <w:r w:rsidRPr="009C7F31">
        <w:rPr>
          <w:rFonts w:eastAsia="Yu Mincho"/>
        </w:rPr>
        <w:t>SCells</w:t>
      </w:r>
      <w:proofErr w:type="spellEnd"/>
      <w:r w:rsidR="00694B1C">
        <w:rPr>
          <w:rFonts w:eastAsia="Yu Mincho"/>
        </w:rPr>
        <w:t>.</w:t>
      </w:r>
    </w:p>
    <w:p w14:paraId="5C032343" w14:textId="77777777" w:rsidR="009C7F31" w:rsidRPr="00C40509" w:rsidRDefault="009C7F31" w:rsidP="009C7F31">
      <w:pPr>
        <w:spacing w:after="120"/>
        <w:rPr>
          <w:rFonts w:eastAsia="SimSun"/>
          <w:b/>
          <w:bCs/>
          <w:color w:val="000000" w:themeColor="text1"/>
          <w:szCs w:val="24"/>
          <w:lang w:eastAsia="zh-CN"/>
        </w:rPr>
      </w:pPr>
    </w:p>
    <w:p w14:paraId="7F6C9EEC" w14:textId="77777777" w:rsidR="009C7F31" w:rsidRPr="00C40509" w:rsidRDefault="009C7F31" w:rsidP="009C7F31">
      <w:pPr>
        <w:spacing w:after="120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(3) </w:t>
      </w:r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 xml:space="preserve">L1-RSRP measurement on </w:t>
      </w:r>
      <w:proofErr w:type="spellStart"/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</w:p>
    <w:p w14:paraId="297240BC" w14:textId="5B9B4768" w:rsidR="009C7F31" w:rsidRPr="009C7F31" w:rsidRDefault="009C7F31" w:rsidP="009C7F31">
      <w:pPr>
        <w:rPr>
          <w:rFonts w:eastAsiaTheme="minorEastAsia"/>
          <w:b/>
          <w:bCs/>
          <w:iCs/>
          <w:lang w:val="en-US" w:eastAsia="zh-CN"/>
        </w:rPr>
      </w:pPr>
      <w:r w:rsidRPr="009C7F31">
        <w:rPr>
          <w:rFonts w:eastAsiaTheme="minorEastAsia"/>
          <w:b/>
          <w:bCs/>
          <w:iCs/>
          <w:lang w:val="en-US" w:eastAsia="zh-CN"/>
        </w:rPr>
        <w:t>A</w:t>
      </w:r>
      <w:r w:rsidRPr="009C7F31">
        <w:rPr>
          <w:rFonts w:eastAsiaTheme="minorEastAsia" w:hint="eastAsia"/>
          <w:b/>
          <w:bCs/>
          <w:iCs/>
          <w:lang w:val="en-US" w:eastAsia="zh-CN"/>
        </w:rPr>
        <w:t>greements:</w:t>
      </w:r>
    </w:p>
    <w:p w14:paraId="47BE0886" w14:textId="588B6434" w:rsidR="009C7F31" w:rsidRPr="009C7F31" w:rsidRDefault="009C7F31" w:rsidP="009C7F31">
      <w:pPr>
        <w:pStyle w:val="ListParagraph"/>
        <w:numPr>
          <w:ilvl w:val="0"/>
          <w:numId w:val="34"/>
        </w:numPr>
        <w:ind w:firstLineChars="0"/>
        <w:rPr>
          <w:rFonts w:eastAsia="Yu Mincho"/>
        </w:rPr>
      </w:pPr>
      <w:r w:rsidRPr="009C7F31">
        <w:rPr>
          <w:rFonts w:eastAsia="Yu Mincho"/>
        </w:rPr>
        <w:t xml:space="preserve">The enhanced FR2 HST requirements for L1-RSRP measurement in Rel-17 FR2 HST WI are also applied for </w:t>
      </w:r>
      <w:proofErr w:type="spellStart"/>
      <w:r w:rsidRPr="009C7F31">
        <w:rPr>
          <w:rFonts w:eastAsia="Yu Mincho"/>
        </w:rPr>
        <w:t>SCells</w:t>
      </w:r>
      <w:proofErr w:type="spellEnd"/>
      <w:r w:rsidR="00694B1C">
        <w:rPr>
          <w:rFonts w:eastAsia="Yu Mincho"/>
        </w:rPr>
        <w:t>.</w:t>
      </w:r>
    </w:p>
    <w:p w14:paraId="6059DDA3" w14:textId="77777777" w:rsidR="009C7F31" w:rsidRPr="00C40509" w:rsidRDefault="009C7F31" w:rsidP="009C7F31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</w:p>
    <w:p w14:paraId="729891B3" w14:textId="77777777" w:rsidR="009C7F31" w:rsidRPr="00C40509" w:rsidRDefault="009C7F31" w:rsidP="009C7F31">
      <w:pPr>
        <w:spacing w:after="120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(4) </w:t>
      </w:r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 xml:space="preserve">TCI state switch in </w:t>
      </w:r>
      <w:proofErr w:type="spellStart"/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</w:p>
    <w:p w14:paraId="601F1BBF" w14:textId="3D7D8F22" w:rsidR="009C7F31" w:rsidRPr="009C7F31" w:rsidRDefault="009C7F31" w:rsidP="009C7F31">
      <w:pPr>
        <w:rPr>
          <w:rFonts w:eastAsiaTheme="minorEastAsia"/>
          <w:b/>
          <w:bCs/>
          <w:iCs/>
          <w:lang w:val="en-US" w:eastAsia="zh-CN"/>
        </w:rPr>
      </w:pPr>
      <w:r w:rsidRPr="009C7F31">
        <w:rPr>
          <w:rFonts w:eastAsiaTheme="minorEastAsia"/>
          <w:b/>
          <w:bCs/>
          <w:iCs/>
          <w:lang w:val="en-US" w:eastAsia="zh-CN"/>
        </w:rPr>
        <w:t>A</w:t>
      </w:r>
      <w:r w:rsidRPr="009C7F31">
        <w:rPr>
          <w:rFonts w:eastAsiaTheme="minorEastAsia" w:hint="eastAsia"/>
          <w:b/>
          <w:bCs/>
          <w:iCs/>
          <w:lang w:val="en-US" w:eastAsia="zh-CN"/>
        </w:rPr>
        <w:t>greements:</w:t>
      </w:r>
    </w:p>
    <w:p w14:paraId="2C771776" w14:textId="768FFA3A" w:rsidR="009C7F31" w:rsidRPr="009C7F31" w:rsidRDefault="009C7F31" w:rsidP="009C7F31">
      <w:pPr>
        <w:pStyle w:val="ListParagraph"/>
        <w:numPr>
          <w:ilvl w:val="0"/>
          <w:numId w:val="34"/>
        </w:numPr>
        <w:ind w:firstLineChars="0"/>
        <w:rPr>
          <w:rFonts w:eastAsia="Yu Mincho"/>
        </w:rPr>
      </w:pPr>
      <w:r w:rsidRPr="009C7F31">
        <w:rPr>
          <w:rFonts w:eastAsia="Yu Mincho"/>
        </w:rPr>
        <w:t xml:space="preserve">The enhanced FR2 HST requirements for SSB based L1-RSRP reporting in Rel-17 FR2 HST WI, used for TCI state switch in </w:t>
      </w:r>
      <w:proofErr w:type="spellStart"/>
      <w:r w:rsidRPr="009C7F31">
        <w:rPr>
          <w:rFonts w:eastAsia="Yu Mincho"/>
        </w:rPr>
        <w:t>PCells</w:t>
      </w:r>
      <w:proofErr w:type="spellEnd"/>
      <w:r w:rsidRPr="009C7F31">
        <w:rPr>
          <w:rFonts w:eastAsia="Yu Mincho"/>
        </w:rPr>
        <w:t xml:space="preserve">, are also considered for </w:t>
      </w:r>
      <w:proofErr w:type="spellStart"/>
      <w:r w:rsidRPr="009C7F31">
        <w:rPr>
          <w:rFonts w:eastAsia="Yu Mincho"/>
        </w:rPr>
        <w:t>SCells</w:t>
      </w:r>
      <w:proofErr w:type="spellEnd"/>
      <w:r w:rsidR="00694B1C">
        <w:rPr>
          <w:rFonts w:eastAsia="Yu Mincho"/>
        </w:rPr>
        <w:t>.</w:t>
      </w:r>
    </w:p>
    <w:p w14:paraId="6FCBE055" w14:textId="77777777" w:rsidR="009C7F31" w:rsidRPr="00C40509" w:rsidRDefault="009C7F31" w:rsidP="009C7F31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</w:p>
    <w:p w14:paraId="7B6A0E3E" w14:textId="77777777" w:rsidR="009C7F31" w:rsidRPr="00C40509" w:rsidRDefault="009C7F31" w:rsidP="009C7F31">
      <w:pPr>
        <w:spacing w:after="120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(5) A</w:t>
      </w:r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 xml:space="preserve">ctive </w:t>
      </w:r>
      <w:proofErr w:type="spellStart"/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 xml:space="preserve"> measurement</w:t>
      </w:r>
      <w:r w:rsidRPr="00C40509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 </w:t>
      </w:r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 xml:space="preserve">requirement </w:t>
      </w:r>
      <w:r w:rsidRPr="00C40509">
        <w:rPr>
          <w:rFonts w:eastAsia="SimSun" w:hint="eastAsia"/>
          <w:b/>
          <w:bCs/>
          <w:color w:val="000000" w:themeColor="text1"/>
          <w:szCs w:val="24"/>
          <w:lang w:eastAsia="zh-CN"/>
        </w:rPr>
        <w:t>(</w:t>
      </w:r>
      <w:r w:rsidRPr="00C40509">
        <w:rPr>
          <w:rFonts w:eastAsia="SimSun"/>
          <w:b/>
          <w:bCs/>
          <w:color w:val="000000" w:themeColor="text1"/>
          <w:szCs w:val="24"/>
          <w:lang w:eastAsia="zh-CN"/>
        </w:rPr>
        <w:t>measurement period)</w:t>
      </w:r>
    </w:p>
    <w:p w14:paraId="0FA4B453" w14:textId="5811E1C2" w:rsidR="009C7F31" w:rsidRPr="009C7F31" w:rsidRDefault="009C7F31" w:rsidP="009C7F31">
      <w:pPr>
        <w:rPr>
          <w:rFonts w:eastAsiaTheme="minorEastAsia"/>
          <w:b/>
          <w:bCs/>
          <w:iCs/>
          <w:lang w:val="en-US" w:eastAsia="zh-CN"/>
        </w:rPr>
      </w:pPr>
      <w:r w:rsidRPr="009C7F31">
        <w:rPr>
          <w:rFonts w:eastAsiaTheme="minorEastAsia"/>
          <w:b/>
          <w:bCs/>
          <w:iCs/>
          <w:lang w:val="en-US" w:eastAsia="zh-CN"/>
        </w:rPr>
        <w:t>A</w:t>
      </w:r>
      <w:r w:rsidRPr="009C7F31">
        <w:rPr>
          <w:rFonts w:eastAsiaTheme="minorEastAsia" w:hint="eastAsia"/>
          <w:b/>
          <w:bCs/>
          <w:iCs/>
          <w:lang w:val="en-US" w:eastAsia="zh-CN"/>
        </w:rPr>
        <w:t>greements:</w:t>
      </w:r>
    </w:p>
    <w:p w14:paraId="64D5DCF4" w14:textId="77777777" w:rsidR="009C7F31" w:rsidRDefault="009C7F31" w:rsidP="009C7F31">
      <w:pPr>
        <w:pStyle w:val="ListParagraph"/>
        <w:numPr>
          <w:ilvl w:val="0"/>
          <w:numId w:val="35"/>
        </w:numPr>
        <w:ind w:firstLineChars="0"/>
        <w:rPr>
          <w:rFonts w:eastAsia="Yu Mincho"/>
        </w:rPr>
      </w:pPr>
      <w:r w:rsidRPr="00DD2B5B">
        <w:rPr>
          <w:rFonts w:eastAsia="Yu Mincho"/>
        </w:rPr>
        <w:t xml:space="preserve">The measurement period for intra-frequency measurement without and with gap specified in R17 FR2 HST can be reused to the measurement period for activated </w:t>
      </w:r>
      <w:proofErr w:type="spellStart"/>
      <w:r w:rsidRPr="00DD2B5B">
        <w:rPr>
          <w:rFonts w:eastAsia="Yu Mincho"/>
        </w:rPr>
        <w:t>SCell</w:t>
      </w:r>
      <w:proofErr w:type="spellEnd"/>
      <w:r w:rsidRPr="00DD2B5B">
        <w:rPr>
          <w:rFonts w:eastAsia="Yu Mincho"/>
        </w:rPr>
        <w:t xml:space="preserve"> in R</w:t>
      </w:r>
      <w:r>
        <w:rPr>
          <w:rFonts w:eastAsia="Yu Mincho"/>
        </w:rPr>
        <w:t>el-</w:t>
      </w:r>
      <w:r w:rsidRPr="00DD2B5B">
        <w:rPr>
          <w:rFonts w:eastAsia="Yu Mincho"/>
        </w:rPr>
        <w:t>18 FR2 HST at least for non-tunnel deployment scenarios</w:t>
      </w:r>
    </w:p>
    <w:p w14:paraId="594B3A46" w14:textId="77777777" w:rsidR="00CF2958" w:rsidRPr="00CF2958" w:rsidRDefault="00CF2958" w:rsidP="00CF2958">
      <w:pPr>
        <w:rPr>
          <w:rFonts w:eastAsia="Yu Mincho"/>
        </w:rPr>
      </w:pPr>
    </w:p>
    <w:p w14:paraId="7B8A769F" w14:textId="172048B1" w:rsidR="009C7F31" w:rsidRDefault="006D5635" w:rsidP="009C7F31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(6) </w:t>
      </w:r>
      <w:proofErr w:type="spellStart"/>
      <w:r w:rsidRPr="00C65A14">
        <w:rPr>
          <w:rFonts w:eastAsia="SimSun"/>
          <w:bCs/>
          <w:iCs/>
          <w:color w:val="000000" w:themeColor="text1"/>
          <w:lang w:val="en-US" w:eastAsia="zh-CN"/>
        </w:rPr>
        <w:t>SCell</w:t>
      </w:r>
      <w:proofErr w:type="spellEnd"/>
      <w:r w:rsidRPr="00C65A14">
        <w:rPr>
          <w:rFonts w:eastAsia="SimSun"/>
          <w:bCs/>
          <w:iCs/>
          <w:color w:val="000000" w:themeColor="text1"/>
          <w:lang w:val="en-US" w:eastAsia="zh-CN"/>
        </w:rPr>
        <w:t xml:space="preserve"> activation delay</w:t>
      </w:r>
    </w:p>
    <w:p w14:paraId="0EDE1C79" w14:textId="77777777" w:rsidR="004A145D" w:rsidRDefault="006D5635" w:rsidP="009C7F31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Way forward: </w:t>
      </w:r>
    </w:p>
    <w:p w14:paraId="398754D0" w14:textId="079C365C" w:rsidR="006D5635" w:rsidRPr="004A145D" w:rsidRDefault="00CF2958" w:rsidP="004A145D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4A145D">
        <w:rPr>
          <w:rFonts w:eastAsia="SimSun" w:hint="eastAsia"/>
          <w:color w:val="000000" w:themeColor="text1"/>
          <w:szCs w:val="24"/>
          <w:lang w:eastAsia="zh-CN"/>
        </w:rPr>
        <w:t>C</w:t>
      </w:r>
      <w:r w:rsidR="006D5635" w:rsidRPr="004A145D">
        <w:rPr>
          <w:rFonts w:eastAsia="SimSun"/>
          <w:color w:val="000000" w:themeColor="text1"/>
          <w:szCs w:val="24"/>
          <w:lang w:eastAsia="zh-CN"/>
        </w:rPr>
        <w:t xml:space="preserve">heck </w:t>
      </w:r>
      <w:proofErr w:type="spellStart"/>
      <w:r w:rsidR="006D5635" w:rsidRPr="004A145D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="006D5635" w:rsidRPr="004A145D">
        <w:rPr>
          <w:rFonts w:eastAsia="SimSun"/>
          <w:color w:val="000000" w:themeColor="text1"/>
          <w:szCs w:val="24"/>
          <w:lang w:eastAsia="zh-CN"/>
        </w:rPr>
        <w:t xml:space="preserve"> activation delay and applicable conditions</w:t>
      </w:r>
      <w:r w:rsidR="00E71B21" w:rsidRPr="004A145D">
        <w:rPr>
          <w:rFonts w:eastAsia="SimSun"/>
          <w:color w:val="000000" w:themeColor="text1"/>
          <w:szCs w:val="24"/>
          <w:lang w:eastAsia="zh-CN"/>
        </w:rPr>
        <w:t xml:space="preserve"> in HST scenario</w:t>
      </w:r>
      <w:r w:rsidR="00694B1C" w:rsidRPr="004A145D">
        <w:rPr>
          <w:rFonts w:eastAsia="SimSun"/>
          <w:color w:val="000000" w:themeColor="text1"/>
          <w:szCs w:val="24"/>
          <w:lang w:eastAsia="zh-CN"/>
        </w:rPr>
        <w:t>.</w:t>
      </w:r>
    </w:p>
    <w:p w14:paraId="0F5380BD" w14:textId="77777777" w:rsidR="00CF2958" w:rsidRPr="00CF2958" w:rsidRDefault="00CF2958" w:rsidP="00CF2958">
      <w:pPr>
        <w:spacing w:after="120"/>
        <w:rPr>
          <w:rFonts w:ascii="SimSun" w:eastAsia="SimSun" w:hAnsi="SimSun" w:cs="SimSun"/>
          <w:lang w:val="en-US" w:eastAsia="zh-CN"/>
        </w:rPr>
      </w:pPr>
    </w:p>
    <w:p w14:paraId="09F5A6E1" w14:textId="1094CCDC" w:rsidR="009C7F31" w:rsidRPr="00C40509" w:rsidRDefault="00E71B21" w:rsidP="00CF295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9C7F31">
        <w:rPr>
          <w:rFonts w:eastAsia="SimSun"/>
          <w:b/>
          <w:bCs/>
          <w:color w:val="000000" w:themeColor="text1"/>
          <w:szCs w:val="24"/>
          <w:lang w:eastAsia="zh-CN"/>
        </w:rPr>
        <w:t>(</w:t>
      </w:r>
      <w:r w:rsidR="006D5635">
        <w:rPr>
          <w:rFonts w:eastAsia="SimSun"/>
          <w:b/>
          <w:bCs/>
          <w:color w:val="000000" w:themeColor="text1"/>
          <w:szCs w:val="24"/>
          <w:lang w:eastAsia="zh-CN"/>
        </w:rPr>
        <w:t>7</w:t>
      </w:r>
      <w:r w:rsidR="009C7F31">
        <w:rPr>
          <w:rFonts w:eastAsia="SimSun"/>
          <w:b/>
          <w:bCs/>
          <w:color w:val="000000" w:themeColor="text1"/>
          <w:szCs w:val="24"/>
          <w:lang w:eastAsia="zh-CN"/>
        </w:rPr>
        <w:t>) I</w:t>
      </w:r>
      <w:r w:rsidR="009C7F31" w:rsidRPr="00C40509">
        <w:rPr>
          <w:rFonts w:eastAsia="SimSun"/>
          <w:b/>
          <w:bCs/>
          <w:color w:val="000000" w:themeColor="text1"/>
          <w:szCs w:val="24"/>
          <w:lang w:eastAsia="zh-CN"/>
        </w:rPr>
        <w:t>nter-frequency measurement requirements</w:t>
      </w:r>
      <w:r w:rsidR="009C7F31">
        <w:rPr>
          <w:rFonts w:eastAsia="SimSun"/>
          <w:b/>
          <w:bCs/>
          <w:color w:val="000000" w:themeColor="text1"/>
          <w:szCs w:val="24"/>
          <w:lang w:eastAsia="zh-CN"/>
        </w:rPr>
        <w:t xml:space="preserve"> in Idle mode</w:t>
      </w:r>
    </w:p>
    <w:p w14:paraId="75D201A4" w14:textId="45BA8023" w:rsidR="009C7F31" w:rsidRPr="009C7F31" w:rsidRDefault="009C7F31" w:rsidP="009C7F31">
      <w:pPr>
        <w:rPr>
          <w:rFonts w:eastAsiaTheme="minorEastAsia"/>
          <w:b/>
          <w:bCs/>
          <w:iCs/>
          <w:lang w:val="en-US" w:eastAsia="zh-CN"/>
        </w:rPr>
      </w:pPr>
      <w:r w:rsidRPr="009C7F31">
        <w:rPr>
          <w:rFonts w:eastAsiaTheme="minorEastAsia"/>
          <w:b/>
          <w:bCs/>
          <w:iCs/>
          <w:lang w:val="en-US" w:eastAsia="zh-CN"/>
        </w:rPr>
        <w:t>A</w:t>
      </w:r>
      <w:r w:rsidRPr="009C7F31">
        <w:rPr>
          <w:rFonts w:eastAsiaTheme="minorEastAsia" w:hint="eastAsia"/>
          <w:b/>
          <w:bCs/>
          <w:iCs/>
          <w:lang w:val="en-US" w:eastAsia="zh-CN"/>
        </w:rPr>
        <w:t>greements:</w:t>
      </w:r>
    </w:p>
    <w:p w14:paraId="65B74ADC" w14:textId="77777777" w:rsidR="009C7F31" w:rsidRPr="009C7F31" w:rsidRDefault="009C7F31" w:rsidP="009C7F31">
      <w:pPr>
        <w:pStyle w:val="ListParagraph"/>
        <w:numPr>
          <w:ilvl w:val="0"/>
          <w:numId w:val="34"/>
        </w:numPr>
        <w:ind w:firstLineChars="0"/>
        <w:rPr>
          <w:rFonts w:eastAsiaTheme="minorEastAsia"/>
          <w:iCs/>
          <w:lang w:val="en-US" w:eastAsia="zh-CN"/>
        </w:rPr>
      </w:pPr>
      <w:r w:rsidRPr="009C7F31">
        <w:rPr>
          <w:rFonts w:eastAsia="Yu Mincho"/>
        </w:rPr>
        <w:t xml:space="preserve">Inter-frequency measurement requirements in Idle mode: </w:t>
      </w:r>
    </w:p>
    <w:p w14:paraId="43BFB94E" w14:textId="77777777" w:rsidR="009C7F31" w:rsidRPr="009C7F31" w:rsidRDefault="009C7F31" w:rsidP="009C7F31">
      <w:pPr>
        <w:pStyle w:val="ListParagraph"/>
        <w:numPr>
          <w:ilvl w:val="1"/>
          <w:numId w:val="34"/>
        </w:numPr>
        <w:ind w:firstLineChars="0"/>
        <w:rPr>
          <w:rFonts w:eastAsiaTheme="minorEastAsia"/>
          <w:iCs/>
          <w:lang w:val="en-US" w:eastAsia="zh-CN"/>
        </w:rPr>
      </w:pPr>
      <w:r w:rsidRPr="009C7F31">
        <w:rPr>
          <w:rFonts w:eastAsia="Yu Mincho"/>
          <w:iCs/>
        </w:rPr>
        <w:t xml:space="preserve">RAN4 introduce requirement in Rel-18 FR2 HST WI. </w:t>
      </w:r>
    </w:p>
    <w:p w14:paraId="2D34C7F1" w14:textId="6D7D7935" w:rsidR="009C7F31" w:rsidRPr="009C7F31" w:rsidRDefault="009C7F31" w:rsidP="009C7F31">
      <w:pPr>
        <w:pStyle w:val="ListParagraph"/>
        <w:numPr>
          <w:ilvl w:val="1"/>
          <w:numId w:val="34"/>
        </w:numPr>
        <w:ind w:firstLineChars="0"/>
        <w:rPr>
          <w:rFonts w:eastAsiaTheme="minorEastAsia"/>
          <w:iCs/>
          <w:lang w:val="en-US" w:eastAsia="zh-CN"/>
        </w:rPr>
      </w:pPr>
      <w:r w:rsidRPr="009C7F31">
        <w:rPr>
          <w:rFonts w:eastAsiaTheme="minorEastAsia"/>
          <w:iCs/>
          <w:lang w:val="en-US" w:eastAsia="zh-CN"/>
        </w:rPr>
        <w:t>Rel-17 FR2 HST principles is reused to define inter-frequency measurement requirements</w:t>
      </w:r>
      <w:r w:rsidR="00694B1C">
        <w:rPr>
          <w:rFonts w:eastAsiaTheme="minorEastAsia"/>
          <w:iCs/>
          <w:lang w:val="en-US" w:eastAsia="zh-CN"/>
        </w:rPr>
        <w:t>.</w:t>
      </w:r>
    </w:p>
    <w:p w14:paraId="158536E3" w14:textId="77777777" w:rsidR="009C7F31" w:rsidRDefault="009C7F31" w:rsidP="00101C9A">
      <w:pPr>
        <w:spacing w:afterLines="50" w:after="120"/>
        <w:rPr>
          <w:b/>
          <w:lang w:eastAsia="zh-CN"/>
        </w:rPr>
      </w:pPr>
    </w:p>
    <w:p w14:paraId="5234D388" w14:textId="77777777" w:rsidR="009C7F31" w:rsidRPr="00237483" w:rsidRDefault="009C7F31" w:rsidP="009C7F31">
      <w:pPr>
        <w:pStyle w:val="Heading4"/>
        <w:ind w:left="864" w:hanging="864"/>
        <w:rPr>
          <w:rFonts w:ascii="Times New Roman" w:hAnsi="Times New Roman"/>
          <w:b/>
          <w:bCs/>
          <w:sz w:val="20"/>
          <w:szCs w:val="14"/>
          <w:u w:val="single"/>
          <w:lang w:val="en-US"/>
        </w:rPr>
      </w:pPr>
      <w:r w:rsidRPr="00237483">
        <w:rPr>
          <w:rFonts w:ascii="Times New Roman" w:hAnsi="Times New Roman"/>
          <w:b/>
          <w:bCs/>
          <w:sz w:val="20"/>
          <w:szCs w:val="14"/>
          <w:u w:val="single"/>
          <w:lang w:val="en-US"/>
        </w:rPr>
        <w:t>Issue 2-2-2: Clarification of spectrum flatness issue in FR2 HST</w:t>
      </w:r>
    </w:p>
    <w:p w14:paraId="7A73C81F" w14:textId="42BDA484" w:rsidR="00A710C4" w:rsidRDefault="00454801" w:rsidP="009C7F31">
      <w:pPr>
        <w:rPr>
          <w:rFonts w:eastAsiaTheme="minorEastAsia"/>
          <w:b/>
          <w:bCs/>
          <w:iCs/>
          <w:lang w:val="en-US" w:eastAsia="zh-CN"/>
        </w:rPr>
      </w:pPr>
      <w:r w:rsidRPr="009C7F31">
        <w:rPr>
          <w:rFonts w:eastAsiaTheme="minorEastAsia"/>
          <w:b/>
          <w:bCs/>
          <w:iCs/>
          <w:lang w:val="en-US" w:eastAsia="zh-CN"/>
        </w:rPr>
        <w:t>A</w:t>
      </w:r>
      <w:r w:rsidRPr="009C7F31">
        <w:rPr>
          <w:rFonts w:eastAsiaTheme="minorEastAsia" w:hint="eastAsia"/>
          <w:b/>
          <w:bCs/>
          <w:iCs/>
          <w:lang w:val="en-US" w:eastAsia="zh-CN"/>
        </w:rPr>
        <w:t>greements</w:t>
      </w:r>
      <w:r w:rsidR="009C7F31" w:rsidRPr="009C7F31">
        <w:rPr>
          <w:rFonts w:eastAsiaTheme="minorEastAsia"/>
          <w:b/>
          <w:bCs/>
          <w:iCs/>
          <w:lang w:val="en-US" w:eastAsia="zh-CN"/>
        </w:rPr>
        <w:t xml:space="preserve">: </w:t>
      </w:r>
    </w:p>
    <w:p w14:paraId="3440582A" w14:textId="24A21E5E" w:rsidR="009C7F31" w:rsidRPr="00A710C4" w:rsidRDefault="00A710C4" w:rsidP="00A710C4">
      <w:pPr>
        <w:pStyle w:val="ListParagraph"/>
        <w:numPr>
          <w:ilvl w:val="0"/>
          <w:numId w:val="34"/>
        </w:numPr>
        <w:ind w:firstLineChars="0"/>
        <w:rPr>
          <w:rFonts w:eastAsiaTheme="minorEastAsia"/>
          <w:iCs/>
          <w:lang w:val="en-US" w:eastAsia="zh-CN"/>
        </w:rPr>
      </w:pPr>
      <w:r w:rsidRPr="00A710C4">
        <w:rPr>
          <w:rFonts w:eastAsiaTheme="minorEastAsia"/>
          <w:iCs/>
          <w:lang w:val="en-US" w:eastAsia="zh-CN"/>
        </w:rPr>
        <w:t>No further discussion on this issue.</w:t>
      </w:r>
    </w:p>
    <w:p w14:paraId="156E065C" w14:textId="77777777" w:rsidR="009C7F31" w:rsidRDefault="009C7F31" w:rsidP="00101C9A">
      <w:pPr>
        <w:spacing w:afterLines="50" w:after="120"/>
        <w:rPr>
          <w:b/>
          <w:lang w:val="en-US" w:eastAsia="zh-CN"/>
        </w:rPr>
      </w:pPr>
    </w:p>
    <w:p w14:paraId="522D3B99" w14:textId="77777777" w:rsidR="00A710C4" w:rsidRDefault="00A710C4" w:rsidP="00101C9A">
      <w:pPr>
        <w:spacing w:afterLines="50" w:after="120"/>
        <w:rPr>
          <w:b/>
          <w:lang w:val="en-US" w:eastAsia="zh-CN"/>
        </w:rPr>
      </w:pPr>
    </w:p>
    <w:p w14:paraId="22B3F8EF" w14:textId="77777777" w:rsidR="00A710C4" w:rsidRDefault="00A710C4" w:rsidP="00101C9A">
      <w:pPr>
        <w:spacing w:afterLines="50" w:after="120"/>
        <w:rPr>
          <w:b/>
          <w:lang w:val="en-US" w:eastAsia="zh-CN"/>
        </w:rPr>
      </w:pPr>
    </w:p>
    <w:p w14:paraId="6D619FF8" w14:textId="14608892" w:rsidR="00A710C4" w:rsidRPr="00440203" w:rsidRDefault="00A710C4" w:rsidP="00A710C4">
      <w:pPr>
        <w:pStyle w:val="Heading2"/>
        <w:rPr>
          <w:lang w:eastAsia="zh-CN"/>
        </w:rPr>
      </w:pPr>
      <w:r>
        <w:t xml:space="preserve">Sub-topic #2-3 </w:t>
      </w:r>
      <w:r w:rsidRPr="00A710C4">
        <w:t xml:space="preserve">Network </w:t>
      </w:r>
      <w:proofErr w:type="spellStart"/>
      <w:r w:rsidRPr="00A710C4">
        <w:t>signaling</w:t>
      </w:r>
      <w:proofErr w:type="spellEnd"/>
      <w:r w:rsidRPr="00A710C4">
        <w:t xml:space="preserve"> for Rel-18 FR2 HST CA Scenario</w:t>
      </w:r>
    </w:p>
    <w:p w14:paraId="547040E4" w14:textId="77777777" w:rsidR="00A710C4" w:rsidRPr="00237483" w:rsidRDefault="00A710C4" w:rsidP="00A710C4">
      <w:pPr>
        <w:overflowPunct/>
        <w:autoSpaceDE/>
        <w:autoSpaceDN/>
        <w:adjustRightInd/>
        <w:spacing w:after="120"/>
        <w:textAlignment w:val="auto"/>
        <w:rPr>
          <w:b/>
          <w:bCs/>
          <w:szCs w:val="14"/>
          <w:u w:val="single"/>
          <w:lang w:val="en-US" w:eastAsia="zh-CN"/>
        </w:rPr>
      </w:pPr>
      <w:r w:rsidRPr="00237483">
        <w:rPr>
          <w:b/>
          <w:bCs/>
          <w:szCs w:val="14"/>
          <w:u w:val="single"/>
          <w:lang w:val="en-US" w:eastAsia="zh-CN"/>
        </w:rPr>
        <w:t xml:space="preserve">Issue 2-3-1: HST signaling for CA enhancement </w:t>
      </w:r>
    </w:p>
    <w:p w14:paraId="67B8ED93" w14:textId="45C1E8B5" w:rsidR="00A710C4" w:rsidRPr="00A710C4" w:rsidRDefault="00454801" w:rsidP="00A710C4">
      <w:pPr>
        <w:rPr>
          <w:rFonts w:eastAsiaTheme="minorEastAsia"/>
          <w:b/>
          <w:bCs/>
          <w:iCs/>
          <w:lang w:val="en-US" w:eastAsia="zh-CN"/>
        </w:rPr>
      </w:pPr>
      <w:r>
        <w:rPr>
          <w:rFonts w:eastAsiaTheme="minorEastAsia"/>
          <w:b/>
          <w:bCs/>
          <w:iCs/>
          <w:lang w:val="en-US" w:eastAsia="zh-CN"/>
        </w:rPr>
        <w:t>A</w:t>
      </w:r>
      <w:r w:rsidR="00A710C4" w:rsidRPr="00A710C4">
        <w:rPr>
          <w:rFonts w:eastAsiaTheme="minorEastAsia"/>
          <w:b/>
          <w:bCs/>
          <w:iCs/>
          <w:lang w:val="en-US" w:eastAsia="zh-CN"/>
        </w:rPr>
        <w:t>greement</w:t>
      </w:r>
      <w:r>
        <w:rPr>
          <w:rFonts w:eastAsiaTheme="minorEastAsia"/>
          <w:b/>
          <w:bCs/>
          <w:iCs/>
          <w:lang w:val="en-US" w:eastAsia="zh-CN"/>
        </w:rPr>
        <w:t>s</w:t>
      </w:r>
      <w:r w:rsidR="00A710C4" w:rsidRPr="00A710C4">
        <w:rPr>
          <w:rFonts w:eastAsiaTheme="minorEastAsia"/>
          <w:b/>
          <w:bCs/>
          <w:iCs/>
          <w:lang w:val="en-US" w:eastAsia="zh-CN"/>
        </w:rPr>
        <w:t xml:space="preserve">: </w:t>
      </w:r>
    </w:p>
    <w:p w14:paraId="3C7F05EE" w14:textId="7B4167C3" w:rsidR="00A710C4" w:rsidRPr="00A710C4" w:rsidRDefault="00A710C4" w:rsidP="00A710C4">
      <w:pPr>
        <w:pStyle w:val="ListParagraph"/>
        <w:numPr>
          <w:ilvl w:val="0"/>
          <w:numId w:val="34"/>
        </w:numPr>
        <w:ind w:firstLineChars="0"/>
        <w:rPr>
          <w:rFonts w:eastAsia="Yu Mincho"/>
        </w:rPr>
      </w:pPr>
      <w:r w:rsidRPr="00A710C4">
        <w:rPr>
          <w:rFonts w:eastAsia="Yu Mincho"/>
        </w:rPr>
        <w:t>RAN4 to postpone the agreement on network signalling until the CA requirements are defined.</w:t>
      </w:r>
    </w:p>
    <w:p w14:paraId="510ED3C4" w14:textId="77777777" w:rsidR="00A710C4" w:rsidRPr="00A710C4" w:rsidRDefault="00A710C4" w:rsidP="00A710C4">
      <w:pPr>
        <w:rPr>
          <w:b/>
          <w:lang w:val="en-US" w:eastAsia="zh-CN"/>
        </w:rPr>
      </w:pPr>
    </w:p>
    <w:sectPr w:rsidR="00A710C4" w:rsidRPr="00A710C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E0E6D" w14:textId="77777777" w:rsidR="0021009D" w:rsidRPr="00A10429" w:rsidRDefault="0021009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A550685" w14:textId="77777777" w:rsidR="0021009D" w:rsidRPr="00A10429" w:rsidRDefault="0021009D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4D404C35" w14:textId="77777777" w:rsidR="0021009D" w:rsidRDefault="002100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B0A83" w14:textId="77777777" w:rsidR="0021009D" w:rsidRPr="00A10429" w:rsidRDefault="0021009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EB1C837" w14:textId="77777777" w:rsidR="0021009D" w:rsidRPr="00A10429" w:rsidRDefault="0021009D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22AD33E" w14:textId="77777777" w:rsidR="0021009D" w:rsidRDefault="002100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066C3D"/>
    <w:multiLevelType w:val="hybridMultilevel"/>
    <w:tmpl w:val="995E562A"/>
    <w:lvl w:ilvl="0" w:tplc="5A783CC8"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6DE18F0"/>
    <w:multiLevelType w:val="hybridMultilevel"/>
    <w:tmpl w:val="6D20F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FD6442"/>
    <w:multiLevelType w:val="hybridMultilevel"/>
    <w:tmpl w:val="E5569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9692727">
    <w:abstractNumId w:val="26"/>
  </w:num>
  <w:num w:numId="2" w16cid:durableId="679550520">
    <w:abstractNumId w:val="13"/>
  </w:num>
  <w:num w:numId="3" w16cid:durableId="1065181834">
    <w:abstractNumId w:val="25"/>
  </w:num>
  <w:num w:numId="4" w16cid:durableId="2079591033">
    <w:abstractNumId w:val="12"/>
  </w:num>
  <w:num w:numId="5" w16cid:durableId="251746981">
    <w:abstractNumId w:val="4"/>
  </w:num>
  <w:num w:numId="6" w16cid:durableId="1521580611">
    <w:abstractNumId w:val="20"/>
  </w:num>
  <w:num w:numId="7" w16cid:durableId="568416803">
    <w:abstractNumId w:val="3"/>
  </w:num>
  <w:num w:numId="8" w16cid:durableId="1651327445">
    <w:abstractNumId w:val="19"/>
  </w:num>
  <w:num w:numId="9" w16cid:durableId="1610353829">
    <w:abstractNumId w:val="26"/>
  </w:num>
  <w:num w:numId="10" w16cid:durableId="1670329968">
    <w:abstractNumId w:val="26"/>
  </w:num>
  <w:num w:numId="11" w16cid:durableId="675302215">
    <w:abstractNumId w:val="1"/>
  </w:num>
  <w:num w:numId="12" w16cid:durableId="1300183657">
    <w:abstractNumId w:val="7"/>
  </w:num>
  <w:num w:numId="13" w16cid:durableId="2120491654">
    <w:abstractNumId w:val="6"/>
  </w:num>
  <w:num w:numId="14" w16cid:durableId="464272486">
    <w:abstractNumId w:val="24"/>
  </w:num>
  <w:num w:numId="15" w16cid:durableId="816456666">
    <w:abstractNumId w:val="26"/>
  </w:num>
  <w:num w:numId="16" w16cid:durableId="167254215">
    <w:abstractNumId w:val="26"/>
  </w:num>
  <w:num w:numId="17" w16cid:durableId="542909738">
    <w:abstractNumId w:val="17"/>
  </w:num>
  <w:num w:numId="18" w16cid:durableId="345904861">
    <w:abstractNumId w:val="27"/>
  </w:num>
  <w:num w:numId="19" w16cid:durableId="2012176411">
    <w:abstractNumId w:val="26"/>
  </w:num>
  <w:num w:numId="20" w16cid:durableId="1851870989">
    <w:abstractNumId w:val="5"/>
  </w:num>
  <w:num w:numId="21" w16cid:durableId="1531870987">
    <w:abstractNumId w:val="26"/>
  </w:num>
  <w:num w:numId="22" w16cid:durableId="1287661217">
    <w:abstractNumId w:val="26"/>
  </w:num>
  <w:num w:numId="23" w16cid:durableId="2048991932">
    <w:abstractNumId w:val="8"/>
  </w:num>
  <w:num w:numId="24" w16cid:durableId="897520971">
    <w:abstractNumId w:val="2"/>
  </w:num>
  <w:num w:numId="25" w16cid:durableId="674234928">
    <w:abstractNumId w:val="0"/>
  </w:num>
  <w:num w:numId="26" w16cid:durableId="1898583882">
    <w:abstractNumId w:val="10"/>
  </w:num>
  <w:num w:numId="27" w16cid:durableId="1793134831">
    <w:abstractNumId w:val="11"/>
  </w:num>
  <w:num w:numId="28" w16cid:durableId="1115321666">
    <w:abstractNumId w:val="21"/>
  </w:num>
  <w:num w:numId="29" w16cid:durableId="173571076">
    <w:abstractNumId w:val="22"/>
  </w:num>
  <w:num w:numId="30" w16cid:durableId="484473219">
    <w:abstractNumId w:val="16"/>
  </w:num>
  <w:num w:numId="31" w16cid:durableId="954799063">
    <w:abstractNumId w:val="15"/>
  </w:num>
  <w:num w:numId="32" w16cid:durableId="590162962">
    <w:abstractNumId w:val="23"/>
  </w:num>
  <w:num w:numId="33" w16cid:durableId="1655181683">
    <w:abstractNumId w:val="14"/>
  </w:num>
  <w:num w:numId="34" w16cid:durableId="844710862">
    <w:abstractNumId w:val="18"/>
  </w:num>
  <w:num w:numId="35" w16cid:durableId="40707188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9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27A07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27F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54F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76B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9A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17D9D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E44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9D"/>
    <w:rsid w:val="002100B3"/>
    <w:rsid w:val="0021147E"/>
    <w:rsid w:val="0021162B"/>
    <w:rsid w:val="002118B4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290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0F1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90F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5A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7C7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A92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91C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4F5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297"/>
    <w:rsid w:val="00451383"/>
    <w:rsid w:val="004521D3"/>
    <w:rsid w:val="0045290C"/>
    <w:rsid w:val="00452EFA"/>
    <w:rsid w:val="0045408C"/>
    <w:rsid w:val="00454651"/>
    <w:rsid w:val="0045480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103"/>
    <w:rsid w:val="00496068"/>
    <w:rsid w:val="00496170"/>
    <w:rsid w:val="00496D7B"/>
    <w:rsid w:val="004A1069"/>
    <w:rsid w:val="004A1406"/>
    <w:rsid w:val="004A145D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1D68"/>
    <w:rsid w:val="004F2041"/>
    <w:rsid w:val="004F268F"/>
    <w:rsid w:val="004F269B"/>
    <w:rsid w:val="004F2868"/>
    <w:rsid w:val="004F34CA"/>
    <w:rsid w:val="004F363F"/>
    <w:rsid w:val="004F3E9B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76D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29C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4D35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B1C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63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B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087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D73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4C2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A11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77CD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1B8"/>
    <w:rsid w:val="008B3864"/>
    <w:rsid w:val="008B39F2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975"/>
    <w:rsid w:val="008E0A8B"/>
    <w:rsid w:val="008E0EF1"/>
    <w:rsid w:val="008E1607"/>
    <w:rsid w:val="008E1696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15A"/>
    <w:rsid w:val="008F58E8"/>
    <w:rsid w:val="008F7030"/>
    <w:rsid w:val="008F7B1E"/>
    <w:rsid w:val="009018E5"/>
    <w:rsid w:val="00902927"/>
    <w:rsid w:val="00902D50"/>
    <w:rsid w:val="00903940"/>
    <w:rsid w:val="00903A60"/>
    <w:rsid w:val="009049F1"/>
    <w:rsid w:val="0090527F"/>
    <w:rsid w:val="0090530A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015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BE4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C7F3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3D8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1674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0C4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18B9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22D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D38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7C0"/>
    <w:rsid w:val="00C16B5D"/>
    <w:rsid w:val="00C16C2B"/>
    <w:rsid w:val="00C17771"/>
    <w:rsid w:val="00C21995"/>
    <w:rsid w:val="00C220BF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FCE"/>
    <w:rsid w:val="00CE2763"/>
    <w:rsid w:val="00CE36B1"/>
    <w:rsid w:val="00CE442B"/>
    <w:rsid w:val="00CE5131"/>
    <w:rsid w:val="00CE5314"/>
    <w:rsid w:val="00CE5F94"/>
    <w:rsid w:val="00CE7809"/>
    <w:rsid w:val="00CF1A01"/>
    <w:rsid w:val="00CF2958"/>
    <w:rsid w:val="00CF2D5C"/>
    <w:rsid w:val="00CF33EF"/>
    <w:rsid w:val="00CF399C"/>
    <w:rsid w:val="00CF412D"/>
    <w:rsid w:val="00CF4D05"/>
    <w:rsid w:val="00CF67DC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EFE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ECC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37F4A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BD2"/>
    <w:rsid w:val="00E647F5"/>
    <w:rsid w:val="00E64989"/>
    <w:rsid w:val="00E6535F"/>
    <w:rsid w:val="00E6619C"/>
    <w:rsid w:val="00E6673E"/>
    <w:rsid w:val="00E67187"/>
    <w:rsid w:val="00E671E3"/>
    <w:rsid w:val="00E675CD"/>
    <w:rsid w:val="00E67E6F"/>
    <w:rsid w:val="00E70211"/>
    <w:rsid w:val="00E70B90"/>
    <w:rsid w:val="00E70CDF"/>
    <w:rsid w:val="00E71B21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E00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E3F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1A5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link w:val="B2Char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semiHidden/>
    <w:rsid w:val="00101C9A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01C9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1C9A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表段落 Char"/>
    <w:link w:val="ListParagraph"/>
    <w:uiPriority w:val="34"/>
    <w:qFormat/>
    <w:locked/>
    <w:rsid w:val="00101C9A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E71B21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EB6E3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924114-AB87-440A-83F4-BFDF1B6949C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807197-B56C-43AF-A326-466E4F8F78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3E3614-0EB9-4259-A2FE-FC458C5D83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21E03C-0A7D-418E-A42D-F759DB993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10</TotalTime>
  <Pages>3</Pages>
  <Words>1791</Words>
  <Characters>1791</Characters>
  <Application>Microsoft Office Word</Application>
  <DocSecurity>0</DocSecurity>
  <Lines>137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Ming Li L</cp:lastModifiedBy>
  <cp:revision>11</cp:revision>
  <dcterms:created xsi:type="dcterms:W3CDTF">2023-04-24T13:28:00Z</dcterms:created>
  <dcterms:modified xsi:type="dcterms:W3CDTF">2023-04-25T15:30:00Z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